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A4527">
      <w:pPr>
        <w:jc w:val="center"/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ab/>
      </w:r>
    </w:p>
    <w:p w:rsidR="00000000" w:rsidRDefault="00CA4527">
      <w:pPr>
        <w:jc w:val="center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</w:t>
      </w:r>
    </w:p>
    <w:p w:rsidR="00000000" w:rsidRDefault="00CA4527">
      <w:pPr>
        <w:jc w:val="center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  <w:r>
        <w:rPr>
          <w:rFonts w:ascii="Arial" w:hAnsi="Arial" w:cs="Arial"/>
        </w:rPr>
        <w:t>Tychy, dnia 01.06.2023 r.</w:t>
      </w:r>
    </w:p>
    <w:p w:rsidR="00000000" w:rsidRDefault="00CA4527">
      <w:pPr>
        <w:jc w:val="center"/>
        <w:rPr>
          <w:rFonts w:ascii="Arial" w:hAnsi="Arial" w:cs="Arial"/>
          <w:b/>
          <w:bCs/>
        </w:rPr>
      </w:pPr>
    </w:p>
    <w:p w:rsidR="00000000" w:rsidRDefault="00CA4527">
      <w:pPr>
        <w:jc w:val="center"/>
        <w:rPr>
          <w:rFonts w:ascii="Arial" w:hAnsi="Arial" w:cs="Arial"/>
          <w:b/>
          <w:bCs/>
        </w:rPr>
      </w:pPr>
    </w:p>
    <w:p w:rsidR="00000000" w:rsidRDefault="00CA4527">
      <w:pPr>
        <w:jc w:val="center"/>
      </w:pPr>
      <w:r>
        <w:rPr>
          <w:rFonts w:ascii="Arial" w:hAnsi="Arial" w:cs="Arial"/>
          <w:b/>
          <w:bCs/>
        </w:rPr>
        <w:t>INFORMACJA</w:t>
      </w:r>
    </w:p>
    <w:p w:rsidR="00000000" w:rsidRDefault="00CA4527">
      <w:pPr>
        <w:jc w:val="center"/>
        <w:rPr>
          <w:rFonts w:ascii="Arial" w:hAnsi="Arial" w:cs="Arial"/>
          <w:b/>
          <w:bCs/>
        </w:rPr>
      </w:pPr>
    </w:p>
    <w:p w:rsidR="00000000" w:rsidRDefault="00CA4527">
      <w:r>
        <w:rPr>
          <w:rFonts w:ascii="Arial" w:hAnsi="Arial" w:cs="Arial"/>
        </w:rPr>
        <w:tab/>
        <w:t>Prezydent Miasta Tychy informuje, iż w dniu 26 maja 2023 roku został rozstrzygnięty otwarty konkurs ofert na realizację zadania publicznego w 2023 roku w zakresie:</w:t>
      </w:r>
    </w:p>
    <w:p w:rsidR="00000000" w:rsidRDefault="00CA4527">
      <w:r>
        <w:rPr>
          <w:rFonts w:ascii="Arial" w:hAnsi="Arial" w:cs="Arial"/>
        </w:rPr>
        <w:t>- pomocy s</w:t>
      </w:r>
      <w:r>
        <w:rPr>
          <w:rFonts w:ascii="Arial" w:hAnsi="Arial" w:cs="Arial"/>
        </w:rPr>
        <w:t>połecznej, w tym pomocy rodzinom i osobom w trudnej sytuacji życiowej oraz wyrównywania szans tych rodzin i osób,</w:t>
      </w:r>
    </w:p>
    <w:p w:rsidR="00000000" w:rsidRDefault="00CA4527">
      <w:pPr>
        <w:spacing w:before="120" w:after="120"/>
      </w:pPr>
      <w:r>
        <w:rPr>
          <w:rStyle w:val="Domylnaczcionkaakapitu2"/>
          <w:rFonts w:ascii="Arial" w:hAnsi="Arial" w:cs="Arial"/>
          <w:color w:val="000000"/>
        </w:rPr>
        <w:t>w ramach Programu Operacyjnego Pomoc Żywnościowa 2014-2020 współfinansowanego</w:t>
      </w:r>
      <w:r>
        <w:rPr>
          <w:rStyle w:val="Domylnaczcionkaakapitu2"/>
          <w:rFonts w:ascii="Arial" w:hAnsi="Arial" w:cs="Arial"/>
          <w:color w:val="000000"/>
        </w:rPr>
        <w:br/>
        <w:t>z Europejskiego Funduszu Pomocy Najbardziej Potrzebującym w Podp</w:t>
      </w:r>
      <w:r>
        <w:rPr>
          <w:rStyle w:val="Domylnaczcionkaakapitu2"/>
          <w:rFonts w:ascii="Arial" w:hAnsi="Arial" w:cs="Arial"/>
          <w:color w:val="000000"/>
        </w:rPr>
        <w:t>rogramie 2021 Plus.</w:t>
      </w:r>
    </w:p>
    <w:p w:rsidR="00000000" w:rsidRDefault="00CA4527">
      <w:pPr>
        <w:rPr>
          <w:rFonts w:ascii="Arial" w:hAnsi="Arial" w:cs="Arial"/>
        </w:rPr>
      </w:pPr>
    </w:p>
    <w:p w:rsidR="00000000" w:rsidRDefault="00CA4527">
      <w:pPr>
        <w:jc w:val="center"/>
      </w:pPr>
      <w:r>
        <w:rPr>
          <w:rFonts w:ascii="Arial" w:hAnsi="Arial" w:cs="Arial"/>
        </w:rPr>
        <w:t>Komisja Konkursowa zakwalifikowała do realizacji ofertę podmiotu wskazanego poniżej:</w:t>
      </w:r>
    </w:p>
    <w:p w:rsidR="00000000" w:rsidRDefault="00CA4527">
      <w:pPr>
        <w:jc w:val="center"/>
        <w:rPr>
          <w:rFonts w:ascii="Arial" w:hAnsi="Arial" w:cs="Arial"/>
        </w:rPr>
      </w:pPr>
    </w:p>
    <w:tbl>
      <w:tblPr>
        <w:tblW w:w="0" w:type="auto"/>
        <w:tblInd w:w="-3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05"/>
        <w:gridCol w:w="2495"/>
        <w:gridCol w:w="2370"/>
        <w:gridCol w:w="1657"/>
      </w:tblGrid>
      <w:tr w:rsidR="00000000">
        <w:trPr>
          <w:trHeight w:val="795"/>
        </w:trPr>
        <w:tc>
          <w:tcPr>
            <w:tcW w:w="3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A4527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2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A4527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>PODMIOT</w:t>
            </w: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A4527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1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A4527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>PRZYZNANA DOTACJA</w:t>
            </w:r>
          </w:p>
        </w:tc>
      </w:tr>
      <w:tr w:rsidR="00000000">
        <w:trPr>
          <w:trHeight w:val="1167"/>
        </w:trPr>
        <w:tc>
          <w:tcPr>
            <w:tcW w:w="3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A4527">
            <w:pPr>
              <w:snapToGrid w:val="0"/>
              <w:spacing w:before="120" w:after="120" w:line="36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Dystrybucja żywności do osób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 i rodzin najbardziej potrzebujących oraz prowadzenie działań w ramach śr</w:t>
            </w:r>
            <w:r>
              <w:rPr>
                <w:rFonts w:ascii="Arial" w:eastAsia="Arial" w:hAnsi="Arial" w:cs="Arial"/>
                <w:color w:val="000000"/>
              </w:rPr>
              <w:t>odków towarzyszących mających na celu wzmacnianie samodzielności i kompetencji w prowadzeniu gospodarstwa domowego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CA4527">
            <w:pPr>
              <w:snapToGrid w:val="0"/>
              <w:spacing w:before="120" w:after="120" w:line="36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Fundacja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Internationaler Bund Polska </w:t>
            </w:r>
          </w:p>
          <w:p w:rsidR="00000000" w:rsidRDefault="00CA452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A4527">
            <w:pPr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000000" w:rsidRDefault="00CA4527">
            <w:pPr>
              <w:snapToGrid w:val="0"/>
              <w:spacing w:before="120" w:after="120" w:line="240" w:lineRule="auto"/>
              <w:jc w:val="center"/>
            </w:pPr>
          </w:p>
          <w:p w:rsidR="00000000" w:rsidRDefault="00CA4527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Arial" w:eastAsia="Times New Roman" w:hAnsi="Arial" w:cs="Arial"/>
              </w:rPr>
              <w:t>Al. Daszyńskiego  22 31-534 Kraków</w:t>
            </w: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CA4527">
            <w:pPr>
              <w:pStyle w:val="Zawartotabeli"/>
              <w:spacing w:line="36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39 240,00 zł</w:t>
            </w:r>
          </w:p>
          <w:p w:rsidR="00000000" w:rsidRDefault="00CA4527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000000" w:rsidRDefault="00CA4527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00000" w:rsidRDefault="00CA4527">
      <w:pPr>
        <w:jc w:val="center"/>
      </w:pPr>
    </w:p>
    <w:p w:rsidR="00000000" w:rsidRDefault="00CA4527">
      <w:r>
        <w:rPr>
          <w:rFonts w:ascii="Arial" w:eastAsia="Arial" w:hAnsi="Arial" w:cs="Arial"/>
        </w:rPr>
        <w:t xml:space="preserve"> </w:t>
      </w:r>
    </w:p>
    <w:p w:rsidR="00000000" w:rsidRDefault="00CA4527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CA4527">
      <w:pPr>
        <w:jc w:val="center"/>
        <w:rPr>
          <w:rFonts w:ascii="Arial" w:hAnsi="Arial" w:cs="Arial"/>
        </w:rPr>
      </w:pPr>
    </w:p>
    <w:p w:rsidR="00000000" w:rsidRDefault="00CA4527">
      <w:pPr>
        <w:jc w:val="center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eastAsia="Times New Roman" w:hAnsi="Arial" w:cs="Arial"/>
        </w:rPr>
        <w:t>Zatwierdził:</w:t>
      </w:r>
    </w:p>
    <w:p w:rsidR="00000000" w:rsidRDefault="00CA4527"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000000" w:rsidRDefault="00CA4527"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PREZYDENT MIASTA TYCHY</w:t>
      </w:r>
    </w:p>
    <w:p w:rsidR="00000000" w:rsidRDefault="00CA4527"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mgr inż. Andrzej Dziuba</w:t>
      </w:r>
    </w:p>
    <w:sectPr w:rsidR="0000000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239" w:right="1134" w:bottom="1134" w:left="1134" w:header="426" w:footer="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A4527" w:rsidP="00950C33">
      <w:pPr>
        <w:spacing w:line="240" w:lineRule="auto"/>
      </w:pPr>
      <w:r>
        <w:separator/>
      </w:r>
    </w:p>
  </w:endnote>
  <w:endnote w:type="continuationSeparator" w:id="0">
    <w:p w:rsidR="00000000" w:rsidRDefault="00CA4527" w:rsidP="00950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iberation Mono">
    <w:altName w:val="Courier New"/>
    <w:charset w:val="EE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4527">
    <w:pPr>
      <w:pStyle w:val="Stopka"/>
    </w:pPr>
  </w:p>
  <w:p w:rsidR="00000000" w:rsidRDefault="00CA4527">
    <w:pPr>
      <w:tabs>
        <w:tab w:val="center" w:pos="4536"/>
        <w:tab w:val="right" w:pos="9072"/>
      </w:tabs>
      <w:jc w:val="center"/>
      <w:rPr>
        <w:rFonts w:eastAsia="Times New Roman"/>
        <w:i/>
        <w:iCs/>
        <w:sz w:val="18"/>
        <w:szCs w:val="18"/>
        <w:lang w:val="pl-PL" w:eastAsia="pl-PL"/>
      </w:rPr>
    </w:pPr>
  </w:p>
  <w:p w:rsidR="00000000" w:rsidRDefault="00CA4527">
    <w:pPr>
      <w:tabs>
        <w:tab w:val="center" w:pos="4536"/>
        <w:tab w:val="right" w:pos="9072"/>
      </w:tabs>
      <w:jc w:val="center"/>
      <w:rPr>
        <w:rFonts w:eastAsia="Times New Roman"/>
        <w:i/>
        <w:iCs/>
        <w:sz w:val="18"/>
        <w:szCs w:val="18"/>
        <w:lang w:val="pl-PL"/>
      </w:rPr>
    </w:pPr>
  </w:p>
  <w:p w:rsidR="00000000" w:rsidRDefault="00CA4527">
    <w:pPr>
      <w:tabs>
        <w:tab w:val="center" w:pos="4536"/>
        <w:tab w:val="right" w:pos="9072"/>
      </w:tabs>
      <w:jc w:val="right"/>
      <w:rPr>
        <w:rFonts w:eastAsia="Times New Roman"/>
        <w:i/>
        <w:iCs/>
        <w:sz w:val="18"/>
        <w:szCs w:val="18"/>
        <w:lang w:val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1270</wp:posOffset>
          </wp:positionH>
          <wp:positionV relativeFrom="page">
            <wp:posOffset>9576435</wp:posOffset>
          </wp:positionV>
          <wp:extent cx="7558405" cy="1076325"/>
          <wp:effectExtent l="19050" t="0" r="444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150" r="-21" b="-150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76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Default="00CA4527">
    <w:pPr>
      <w:tabs>
        <w:tab w:val="center" w:pos="4536"/>
        <w:tab w:val="right" w:pos="9072"/>
      </w:tabs>
      <w:jc w:val="center"/>
      <w:rPr>
        <w:rFonts w:eastAsia="Times New Roman"/>
        <w:i/>
        <w:iCs/>
        <w:sz w:val="18"/>
        <w:szCs w:val="18"/>
        <w:lang w:val="pl-P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452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A4527" w:rsidP="00950C33">
      <w:pPr>
        <w:spacing w:line="240" w:lineRule="auto"/>
      </w:pPr>
      <w:r>
        <w:separator/>
      </w:r>
    </w:p>
  </w:footnote>
  <w:footnote w:type="continuationSeparator" w:id="0">
    <w:p w:rsidR="00000000" w:rsidRDefault="00CA4527" w:rsidP="00950C3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4527">
    <w:pPr>
      <w:pStyle w:val="Nagwek"/>
      <w:rPr>
        <w:lang w:val="pl-PL"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7770" cy="1617980"/>
          <wp:effectExtent l="19050" t="0" r="508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6" r="-9" b="-66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617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452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A4527"/>
    <w:rsid w:val="00CA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276" w:lineRule="auto"/>
      <w:jc w:val="both"/>
    </w:pPr>
    <w:rPr>
      <w:rFonts w:eastAsia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1"/>
    <w:rPr>
      <w:rFonts w:eastAsia="Times New Roman"/>
      <w:sz w:val="24"/>
      <w:szCs w:val="20"/>
    </w:rPr>
  </w:style>
  <w:style w:type="character" w:customStyle="1" w:styleId="TytuZnak">
    <w:name w:val="Tytuł Znak"/>
    <w:basedOn w:val="Domylnaczcionkaakapitu1"/>
    <w:rPr>
      <w:rFonts w:eastAsia="Times New Roman"/>
      <w:b/>
      <w:szCs w:val="20"/>
    </w:rPr>
  </w:style>
  <w:style w:type="character" w:customStyle="1" w:styleId="PodtytuZnak">
    <w:name w:val="Podtytuł Znak"/>
    <w:basedOn w:val="Domylnaczcionkaakapitu1"/>
    <w:rPr>
      <w:rFonts w:ascii="Arial" w:eastAsia="Tahoma" w:hAnsi="Arial" w:cs="Tahoma"/>
      <w:i/>
      <w:iCs/>
      <w:sz w:val="28"/>
      <w:szCs w:val="28"/>
    </w:rPr>
  </w:style>
  <w:style w:type="character" w:customStyle="1" w:styleId="WWCharLFO17LVL3">
    <w:name w:val="WW_CharLFO17LVL3"/>
    <w:rPr>
      <w:rFonts w:ascii="StarSymbol" w:hAnsi="StarSymbol" w:cs="StarSymbol"/>
    </w:rPr>
  </w:style>
  <w:style w:type="character" w:customStyle="1" w:styleId="WWCharLFO17LVL4">
    <w:name w:val="WW_CharLFO17LVL4"/>
    <w:rPr>
      <w:rFonts w:ascii="StarSymbol" w:hAnsi="StarSymbol" w:cs="StarSymbol"/>
    </w:rPr>
  </w:style>
  <w:style w:type="character" w:customStyle="1" w:styleId="WWCharLFO17LVL5">
    <w:name w:val="WW_CharLFO17LVL5"/>
    <w:rPr>
      <w:rFonts w:ascii="StarSymbol" w:hAnsi="StarSymbol" w:cs="StarSymbol"/>
    </w:rPr>
  </w:style>
  <w:style w:type="character" w:customStyle="1" w:styleId="WWCharLFO17LVL6">
    <w:name w:val="WW_CharLFO17LVL6"/>
    <w:rPr>
      <w:rFonts w:ascii="StarSymbol" w:hAnsi="StarSymbol" w:cs="StarSymbol"/>
    </w:rPr>
  </w:style>
  <w:style w:type="character" w:customStyle="1" w:styleId="WWCharLFO17LVL7">
    <w:name w:val="WW_CharLFO17LVL7"/>
    <w:rPr>
      <w:rFonts w:ascii="StarSymbol" w:hAnsi="StarSymbol" w:cs="StarSymbol"/>
    </w:rPr>
  </w:style>
  <w:style w:type="character" w:customStyle="1" w:styleId="WWCharLFO17LVL8">
    <w:name w:val="WW_CharLFO17LVL8"/>
    <w:rPr>
      <w:rFonts w:ascii="StarSymbol" w:hAnsi="StarSymbol" w:cs="StarSymbol"/>
    </w:rPr>
  </w:style>
  <w:style w:type="character" w:customStyle="1" w:styleId="WWCharLFO17LVL9">
    <w:name w:val="WW_CharLFO17LVL9"/>
    <w:rPr>
      <w:rFonts w:ascii="StarSymbol" w:hAnsi="StarSymbol" w:cs="Star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center"/>
    </w:pPr>
    <w:rPr>
      <w:rFonts w:eastAsia="Times New Roman"/>
      <w:sz w:val="24"/>
      <w:szCs w:val="20"/>
    </w:rPr>
  </w:style>
  <w:style w:type="paragraph" w:styleId="Lista">
    <w:name w:val="List"/>
    <w:basedOn w:val="Tekstpodstawowy"/>
    <w:rPr>
      <w:rFonts w:cs="DejaVu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DejaVu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Nagwek1">
    <w:name w:val="Nagłówek1"/>
    <w:basedOn w:val="Normalny"/>
    <w:next w:val="Podtytu"/>
    <w:pPr>
      <w:spacing w:line="240" w:lineRule="auto"/>
      <w:jc w:val="center"/>
    </w:pPr>
    <w:rPr>
      <w:rFonts w:eastAsia="Times New Roman"/>
      <w:b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Tekstpodstawowy"/>
    <w:qFormat/>
    <w:pPr>
      <w:keepNext/>
      <w:spacing w:before="240" w:after="120" w:line="240" w:lineRule="auto"/>
      <w:jc w:val="center"/>
    </w:pPr>
    <w:rPr>
      <w:rFonts w:ascii="Arial" w:eastAsia="Tahoma" w:hAnsi="Arial" w:cs="Tahoma"/>
      <w:i/>
      <w:iCs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Pr>
      <w:rFonts w:ascii="Liberation Mono" w:eastAsia="Courier New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katchl</dc:creator>
  <cp:lastModifiedBy>mtomaszewska</cp:lastModifiedBy>
  <cp:revision>2</cp:revision>
  <cp:lastPrinted>2023-06-01T06:29:00Z</cp:lastPrinted>
  <dcterms:created xsi:type="dcterms:W3CDTF">2023-06-01T14:39:00Z</dcterms:created>
  <dcterms:modified xsi:type="dcterms:W3CDTF">2023-06-01T14:39:00Z</dcterms:modified>
</cp:coreProperties>
</file>