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  <w:t>Tychy, dnia 25.04.2023 r.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INFORMACJA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ab/>
        <w:t>Informuję, iż w dniu 20 kwietnia 2023 roku został rozstrzygnięty otwarty konkurs ofert na realizację zadania publicznego w latach 2023 – 2028 w zakresie: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- pomocy społecznej, w tym pomocy rodzinom i osobom w trudnej sytuacji życiowej oraz wyrównywania szans tych rodzin i osób.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Komisja Konkursowa zakwalifikowała do realizacji zadania ofertę podmiotu wskazanego poniżej:</w:t>
      </w:r>
    </w:p>
    <w:tbl>
      <w:tblPr>
        <w:tblW w:w="10335" w:type="dxa"/>
        <w:jc w:val="left"/>
        <w:tblInd w:w="-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  <w:gridCol w:w="2437"/>
        <w:gridCol w:w="2324"/>
        <w:gridCol w:w="1835"/>
      </w:tblGrid>
      <w:tr>
        <w:trPr>
          <w:trHeight w:val="795" w:hRule="atLeast"/>
        </w:trPr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PODMIOT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PRZYZNANA DOTACJA</w:t>
            </w:r>
          </w:p>
        </w:tc>
      </w:tr>
      <w:tr>
        <w:trPr>
          <w:trHeight w:val="1167" w:hRule="atLeast"/>
        </w:trPr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120" w:after="12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u w:val="none"/>
              </w:rPr>
              <w:t xml:space="preserve">Prowadzenie na terenie Miasta Tychy w latach 2023 – 2028 Domu Pomocy Społecznej o zasięgu ponadgminnym dla osób w podeszłym wieku na 54 </w:t>
              <w:tab/>
              <w:t>miejsca.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retekstu"/>
              <w:widowControl w:val="false"/>
              <w:spacing w:before="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/>
            </w:r>
          </w:p>
          <w:p>
            <w:pPr>
              <w:pStyle w:val="Tretekstu"/>
              <w:widowControl w:val="false"/>
              <w:spacing w:before="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22"/>
                <w:szCs w:val="22"/>
                <w:u w:val="none"/>
              </w:rPr>
              <w:t xml:space="preserve">Caritas Archidiecezji Katowickiej  </w:t>
            </w:r>
          </w:p>
          <w:p>
            <w:pPr>
              <w:pStyle w:val="Tretekstu"/>
              <w:widowControl w:val="false"/>
              <w:spacing w:before="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2"/>
                <w:szCs w:val="22"/>
                <w:u w:val="none"/>
              </w:rPr>
              <w:t>Dom Pomocy  Społecznej św. Anna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retekstu"/>
              <w:widowControl w:val="false"/>
              <w:snapToGrid w:val="false"/>
              <w:spacing w:lineRule="auto" w:line="240" w:before="6" w:after="6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2"/>
                <w:szCs w:val="22"/>
              </w:rPr>
            </w:r>
          </w:p>
          <w:p>
            <w:pPr>
              <w:pStyle w:val="Tretekstu"/>
              <w:widowControl w:val="false"/>
              <w:snapToGrid w:val="false"/>
              <w:spacing w:lineRule="auto" w:line="240" w:before="6" w:after="6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2"/>
                <w:szCs w:val="22"/>
                <w:u w:val="none"/>
              </w:rPr>
              <w:t>ul. Kopernika 6,</w:t>
            </w:r>
          </w:p>
          <w:p>
            <w:pPr>
              <w:pStyle w:val="Tretekstu"/>
              <w:widowControl w:val="false"/>
              <w:snapToGrid w:val="false"/>
              <w:spacing w:lineRule="auto" w:line="240" w:before="6" w:after="6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2"/>
                <w:szCs w:val="22"/>
                <w:u w:val="none"/>
              </w:rPr>
              <w:t>43-100 Tychy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 w:before="0" w:after="200"/>
              <w:jc w:val="both"/>
              <w:rPr/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sz w:val="22"/>
                <w:szCs w:val="22"/>
                <w:lang w:val="pl-PL" w:eastAsia="zh-CN" w:bidi="ar-SA"/>
              </w:rPr>
              <w:t>1 433 333,33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  zł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jc w:val="left"/>
        <w:rPr/>
      </w:pPr>
      <w:r>
        <w:rPr/>
        <w:tab/>
        <w:tab/>
        <w:tab/>
      </w:r>
      <w:r>
        <w:rPr>
          <w:rFonts w:cs="Arial" w:ascii="Arial" w:hAnsi="Arial"/>
          <w:sz w:val="22"/>
          <w:szCs w:val="22"/>
        </w:rPr>
        <w:tab/>
        <w:tab/>
        <w:t xml:space="preserve">              </w:t>
        <w:tab/>
        <w:tab/>
        <w:t xml:space="preserve">                 Zatwierdził:</w:t>
      </w:r>
    </w:p>
    <w:p>
      <w:pPr>
        <w:pStyle w:val="Normal"/>
        <w:spacing w:before="0" w:after="29"/>
        <w:jc w:val="left"/>
        <w:rPr/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  <w:r>
        <w:rPr>
          <w:rFonts w:eastAsia="Calibri" w:cs="Arial" w:ascii="Arial" w:hAnsi="Arial" w:eastAsiaTheme="minorHAnsi"/>
          <w:color w:val="auto"/>
          <w:kern w:val="0"/>
          <w:sz w:val="22"/>
          <w:szCs w:val="22"/>
          <w:lang w:val="pl-PL" w:eastAsia="en-US" w:bidi="ar-SA"/>
        </w:rPr>
        <w:t>PREZYDENT MIASTA TYCHY</w:t>
      </w:r>
    </w:p>
    <w:p>
      <w:pPr>
        <w:pStyle w:val="Normal"/>
        <w:spacing w:before="0" w:after="200"/>
        <w:jc w:val="left"/>
        <w:rPr/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 xml:space="preserve">      mgr inż. Andrzej Dziuba</w:t>
      </w:r>
    </w:p>
    <w:sectPr>
      <w:headerReference w:type="first" r:id="rId2"/>
      <w:footerReference w:type="first" r:id="rId3"/>
      <w:type w:val="nextPage"/>
      <w:pgSz w:w="11906" w:h="16838"/>
      <w:pgMar w:left="1418" w:right="1418" w:header="0" w:top="0" w:footer="0" w:bottom="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posOffset>1270</wp:posOffset>
          </wp:positionH>
          <wp:positionV relativeFrom="page">
            <wp:posOffset>9576435</wp:posOffset>
          </wp:positionV>
          <wp:extent cx="7560310" cy="1101725"/>
          <wp:effectExtent l="0" t="0" r="0" b="0"/>
          <wp:wrapSquare wrapText="bothSides"/>
          <wp:docPr id="2" name="Obraz2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Papier_tychy_urzedowy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0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19885"/>
          <wp:effectExtent l="0" t="0" r="0" b="0"/>
          <wp:wrapSquare wrapText="bothSides"/>
          <wp:docPr id="1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apier_tychy_urzedowy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0c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03347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3347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33471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3347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3347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3347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895623"/>
    <w:pPr>
      <w:widowControl w:val="false"/>
      <w:suppressAutoHyphens w:val="true"/>
      <w:bidi w:val="0"/>
      <w:spacing w:lineRule="auto" w:line="240" w:before="0" w:after="0"/>
      <w:ind w:firstLine="709"/>
      <w:jc w:val="left"/>
      <w:textAlignment w:val="baseline"/>
    </w:pPr>
    <w:rPr>
      <w:rFonts w:ascii="Arial" w:hAnsi="Arial" w:eastAsia="Arial Unicode MS" w:cs="Arial"/>
      <w:color w:val="auto"/>
      <w:kern w:val="2"/>
      <w:sz w:val="26"/>
      <w:szCs w:val="26"/>
      <w:lang w:val="pl-PL" w:eastAsia="zh-CN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6627A-ECAE-4515-BD80-AE5B300D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Application>LibreOffice/7.0.4.2$Linux_X86_64 LibreOffice_project/00$Build-2</Application>
  <AppVersion>15.0000</AppVersion>
  <Pages>1</Pages>
  <Words>112</Words>
  <Characters>656</Characters>
  <CharactersWithSpaces>830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2017-11-15T08:02:00Z</dcterms:created>
  <dc:creator>Studio Corner</dc:creator>
  <dc:description/>
  <dc:language>pl-PL</dc:language>
  <cp:lastModifiedBy/>
  <cp:lastPrinted>2022-10-19T09:53:00Z</cp:lastPrinted>
  <dcterms:modified xsi:type="dcterms:W3CDTF">2023-04-27T15:55:08Z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